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A1" w:rsidRDefault="00E005A1" w:rsidP="00E005A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мерах по противодействию коррупции</w:t>
      </w:r>
    </w:p>
    <w:p w:rsidR="00E005A1" w:rsidRDefault="00E005A1" w:rsidP="00E005A1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указов Президента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31.03.2010 № 396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01.07.2010 № 821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04.11.2010 № 1336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7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12.09.2011 № 1192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04.01.2012 № 19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proofErr w:type="gramStart"/>
        <w:r>
          <w:rPr>
            <w:rStyle w:val="a4"/>
            <w:color w:val="1C1CD6"/>
            <w:sz w:val="27"/>
            <w:szCs w:val="27"/>
            <w:shd w:val="clear" w:color="auto" w:fill="F0F0F0"/>
          </w:rPr>
          <w:t>от</w:t>
        </w:r>
        <w:proofErr w:type="gramEnd"/>
        <w:r>
          <w:rPr>
            <w:rStyle w:val="a4"/>
            <w:color w:val="1C1CD6"/>
            <w:sz w:val="27"/>
            <w:szCs w:val="27"/>
            <w:shd w:val="clear" w:color="auto" w:fill="F0F0F0"/>
          </w:rPr>
          <w:t> 28.02.2012 № 249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28.07.2012 № 1060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02.04.2013 № 309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14.02.2014 № 80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09.10.2017 № 472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реализацией мероприятий, предусмотренных Национальным планом противодействия коррупции;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возложенных на него основных задач: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Совета оформляются протоколом.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6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7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18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Установить, что: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</w:t>
      </w:r>
      <w:proofErr w:type="gramEnd"/>
      <w:r>
        <w:rPr>
          <w:rStyle w:val="ed"/>
          <w:color w:val="1111EE"/>
          <w:sz w:val="27"/>
          <w:szCs w:val="27"/>
        </w:rPr>
        <w:t xml:space="preserve"> сентября 2009 г. 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Style w:val="ed"/>
          <w:color w:val="1111EE"/>
          <w:sz w:val="27"/>
          <w:szCs w:val="27"/>
        </w:rPr>
        <w:t>руководителей Аппарата Совета Федерации Федерального Собрания Российской</w:t>
      </w:r>
      <w:proofErr w:type="gramEnd"/>
      <w:r>
        <w:rPr>
          <w:rStyle w:val="ed"/>
          <w:color w:val="1111EE"/>
          <w:sz w:val="27"/>
          <w:szCs w:val="27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19" w:tgtFrame="contents" w:history="1">
        <w:r>
          <w:rPr>
            <w:rStyle w:val="a4"/>
            <w:color w:val="1C1CD6"/>
            <w:sz w:val="27"/>
            <w:szCs w:val="27"/>
          </w:rPr>
          <w:t>от 01.07.2010 № 821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</w:rP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</w:t>
      </w:r>
      <w:r>
        <w:rPr>
          <w:rStyle w:val="ed"/>
          <w:color w:val="1111EE"/>
          <w:sz w:val="27"/>
          <w:szCs w:val="27"/>
        </w:rPr>
        <w:lastRenderedPageBreak/>
        <w:t>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0" w:tgtFrame="contents" w:history="1">
        <w:r>
          <w:rPr>
            <w:rStyle w:val="a4"/>
            <w:color w:val="1C1CD6"/>
            <w:sz w:val="27"/>
            <w:szCs w:val="27"/>
          </w:rPr>
          <w:t>от 02.04.2013 № 309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  <w:proofErr w:type="gramEnd"/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rStyle w:val="ed"/>
          <w:color w:val="1111EE"/>
          <w:sz w:val="27"/>
          <w:szCs w:val="27"/>
          <w:shd w:val="clear" w:color="auto" w:fill="F0F0F0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 - Указ Президента Российской Федерации </w:t>
      </w:r>
      <w:hyperlink r:id="rId21" w:tgtFrame="contents" w:history="1">
        <w:r>
          <w:rPr>
            <w:rStyle w:val="a4"/>
            <w:color w:val="1C1CD6"/>
            <w:sz w:val="27"/>
            <w:szCs w:val="27"/>
          </w:rPr>
          <w:t>от 09.10.2017 № 472</w:t>
        </w:r>
      </w:hyperlink>
      <w:r>
        <w:rPr>
          <w:rStyle w:val="mark"/>
          <w:i/>
          <w:iCs/>
          <w:color w:val="1111EE"/>
          <w:sz w:val="27"/>
          <w:szCs w:val="27"/>
        </w:rPr>
        <w:t>;</w:t>
      </w:r>
      <w:proofErr w:type="gramEnd"/>
      <w:r>
        <w:rPr>
          <w:rStyle w:val="mark"/>
          <w:i/>
          <w:iCs/>
          <w:color w:val="1111EE"/>
          <w:sz w:val="27"/>
          <w:szCs w:val="27"/>
        </w:rPr>
        <w:t> </w:t>
      </w:r>
      <w:r>
        <w:rPr>
          <w:rStyle w:val="ed"/>
          <w:i/>
          <w:iCs/>
          <w:color w:val="1111EE"/>
          <w:sz w:val="27"/>
          <w:szCs w:val="27"/>
          <w:shd w:val="clear" w:color="auto" w:fill="F0F0F0"/>
        </w:rPr>
        <w:t>в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редакции Указа Президента Российской Федерации </w:t>
      </w:r>
      <w:hyperlink r:id="rId2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17.05.2021 № 285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i/>
          <w:iCs/>
          <w:color w:val="1111EE"/>
          <w:sz w:val="27"/>
          <w:szCs w:val="27"/>
        </w:rPr>
        <w:t> (Дополнен - Указ Президента Российской Федерации </w:t>
      </w:r>
      <w:hyperlink r:id="rId23" w:tgtFrame="contents" w:history="1">
        <w:r>
          <w:rPr>
            <w:rStyle w:val="a4"/>
            <w:color w:val="1C1CD6"/>
            <w:sz w:val="27"/>
            <w:szCs w:val="27"/>
          </w:rPr>
          <w:t>от 13.05.2019 № 217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заседание президиума Совета ведет председатель президиума Совета либо заместитель председателя президиума Совета;</w:t>
      </w:r>
      <w:r>
        <w:rPr>
          <w:rStyle w:val="mark"/>
          <w:i/>
          <w:iCs/>
          <w:color w:val="1111EE"/>
          <w:sz w:val="27"/>
          <w:szCs w:val="27"/>
        </w:rPr>
        <w:t> (В редакции Указа Президента Российской Федерации </w:t>
      </w:r>
      <w:hyperlink r:id="rId24" w:tgtFrame="contents" w:history="1">
        <w:r>
          <w:rPr>
            <w:rStyle w:val="a4"/>
            <w:color w:val="1C1CD6"/>
            <w:sz w:val="27"/>
            <w:szCs w:val="27"/>
          </w:rPr>
          <w:t>от 14.02.2014 № 80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Установить, что председатель президиума Совета: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противодействия коррупции.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3 февраля 2007 г. № 129</w:t>
        </w:r>
      </w:hyperlink>
      <w:r>
        <w:rPr>
          <w:color w:val="333333"/>
          <w:sz w:val="27"/>
          <w:szCs w:val="27"/>
        </w:rPr>
        <w:t xml:space="preserve"> "Об 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</w:t>
      </w:r>
      <w:r>
        <w:rPr>
          <w:color w:val="333333"/>
          <w:sz w:val="27"/>
          <w:szCs w:val="27"/>
        </w:rPr>
        <w:lastRenderedPageBreak/>
        <w:t>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  <w:proofErr w:type="gramEnd"/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proofErr w:type="gramStart"/>
      <w:r>
        <w:rPr>
          <w:color w:val="333333"/>
          <w:sz w:val="27"/>
          <w:szCs w:val="27"/>
        </w:rPr>
        <w:t>Указ Президента Российской Федерации </w:t>
      </w:r>
      <w:hyperlink r:id="rId2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11 августа 2007 г. № 1068</w:t>
        </w:r>
      </w:hyperlink>
      <w:r>
        <w:rPr>
          <w:color w:val="333333"/>
          <w:sz w:val="27"/>
          <w:szCs w:val="27"/>
        </w:rPr>
        <w:t> 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  <w:proofErr w:type="gramEnd"/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Настоящий Указ вступает в силу со дня его подписания.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СОСТАВ</w:t>
      </w:r>
      <w:r>
        <w:rPr>
          <w:b/>
          <w:bCs/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815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lastRenderedPageBreak/>
        <w:t>СОСТАВ</w:t>
      </w:r>
      <w:r>
        <w:rPr>
          <w:b/>
          <w:bCs/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b/>
          <w:bCs/>
          <w:color w:val="333333"/>
          <w:sz w:val="27"/>
          <w:szCs w:val="27"/>
        </w:rPr>
        <w:br/>
        <w:t> по противодействию коррупции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(Утратил силу - Указ Президента Российской Федерации </w:t>
      </w:r>
      <w:hyperlink r:id="rId28" w:tgtFrame="contents" w:history="1">
        <w:r>
          <w:rPr>
            <w:rStyle w:val="a4"/>
            <w:color w:val="1C1CD6"/>
            <w:sz w:val="27"/>
            <w:szCs w:val="27"/>
          </w:rPr>
          <w:t>от 28.07.2012 № 1060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E005A1" w:rsidRDefault="00E005A1" w:rsidP="00E005A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33A54" w:rsidRDefault="00B33A54"/>
    <w:sectPr w:rsidR="00B33A54" w:rsidSect="00B3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A1"/>
    <w:rsid w:val="00355043"/>
    <w:rsid w:val="00B33A54"/>
    <w:rsid w:val="00E00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E0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E0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E005A1"/>
  </w:style>
  <w:style w:type="character" w:customStyle="1" w:styleId="cmd">
    <w:name w:val="cmd"/>
    <w:basedOn w:val="a0"/>
    <w:rsid w:val="00E005A1"/>
  </w:style>
  <w:style w:type="character" w:styleId="a4">
    <w:name w:val="Hyperlink"/>
    <w:basedOn w:val="a0"/>
    <w:uiPriority w:val="99"/>
    <w:semiHidden/>
    <w:unhideWhenUsed/>
    <w:rsid w:val="00E005A1"/>
    <w:rPr>
      <w:color w:val="0000FF"/>
      <w:u w:val="single"/>
    </w:rPr>
  </w:style>
  <w:style w:type="character" w:customStyle="1" w:styleId="ed">
    <w:name w:val="ed"/>
    <w:basedOn w:val="a0"/>
    <w:rsid w:val="00E005A1"/>
  </w:style>
  <w:style w:type="paragraph" w:customStyle="1" w:styleId="i">
    <w:name w:val="i"/>
    <w:basedOn w:val="a"/>
    <w:rsid w:val="00E0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E005A1"/>
  </w:style>
  <w:style w:type="paragraph" w:customStyle="1" w:styleId="s">
    <w:name w:val="s"/>
    <w:basedOn w:val="a"/>
    <w:rsid w:val="00E0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2053&amp;backlink=1&amp;&amp;nd=102153246" TargetMode="External"/><Relationship Id="rId13" Type="http://schemas.openxmlformats.org/officeDocument/2006/relationships/hyperlink" Target="http://pravo.gov.ru/proxy/ips/?docbody=&amp;prevDoc=102122053&amp;backlink=1&amp;&amp;nd=102445848" TargetMode="External"/><Relationship Id="rId18" Type="http://schemas.openxmlformats.org/officeDocument/2006/relationships/hyperlink" Target="http://pravo.gov.ru/proxy/ips/?docbody=&amp;prevDoc=102122053&amp;backlink=1&amp;&amp;nd=102158483" TargetMode="External"/><Relationship Id="rId26" Type="http://schemas.openxmlformats.org/officeDocument/2006/relationships/hyperlink" Target="http://pravo.gov.ru/proxy/ips/?docbody=&amp;prevDoc=102122053&amp;backlink=1&amp;&amp;nd=1021161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/proxy/ips/?docbody=&amp;prevDoc=102122053&amp;backlink=1&amp;&amp;nd=102445848" TargetMode="External"/><Relationship Id="rId7" Type="http://schemas.openxmlformats.org/officeDocument/2006/relationships/hyperlink" Target="http://pravo.gov.ru/proxy/ips/?docbody=&amp;prevDoc=102122053&amp;backlink=1&amp;&amp;nd=102150396" TargetMode="External"/><Relationship Id="rId12" Type="http://schemas.openxmlformats.org/officeDocument/2006/relationships/hyperlink" Target="http://pravo.gov.ru/proxy/ips/?docbody=&amp;prevDoc=102122053&amp;backlink=1&amp;&amp;nd=102171208" TargetMode="External"/><Relationship Id="rId17" Type="http://schemas.openxmlformats.org/officeDocument/2006/relationships/hyperlink" Target="http://pravo.gov.ru/proxy/ips/?docbody=&amp;prevDoc=102122053&amp;backlink=1&amp;&amp;nd=102171208" TargetMode="External"/><Relationship Id="rId25" Type="http://schemas.openxmlformats.org/officeDocument/2006/relationships/hyperlink" Target="http://pravo.gov.ru/proxy/ips/?docbody=&amp;prevDoc=102122053&amp;backlink=1&amp;&amp;nd=1021117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2053&amp;backlink=1&amp;&amp;nd=102158483" TargetMode="External"/><Relationship Id="rId20" Type="http://schemas.openxmlformats.org/officeDocument/2006/relationships/hyperlink" Target="http://pravo.gov.ru/proxy/ips/?docbody=&amp;prevDoc=102122053&amp;backlink=1&amp;&amp;nd=10216430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2053&amp;backlink=1&amp;&amp;nd=102142521" TargetMode="External"/><Relationship Id="rId11" Type="http://schemas.openxmlformats.org/officeDocument/2006/relationships/hyperlink" Target="http://pravo.gov.ru/proxy/ips/?docbody=&amp;prevDoc=102122053&amp;backlink=1&amp;&amp;nd=102164304" TargetMode="External"/><Relationship Id="rId24" Type="http://schemas.openxmlformats.org/officeDocument/2006/relationships/hyperlink" Target="http://pravo.gov.ru/proxy/ips/?docbody=&amp;prevDoc=102122053&amp;backlink=1&amp;&amp;nd=102171208" TargetMode="External"/><Relationship Id="rId5" Type="http://schemas.openxmlformats.org/officeDocument/2006/relationships/hyperlink" Target="http://pravo.gov.ru/proxy/ips/?docbody=&amp;prevDoc=102122053&amp;backlink=1&amp;&amp;nd=102139510" TargetMode="External"/><Relationship Id="rId15" Type="http://schemas.openxmlformats.org/officeDocument/2006/relationships/hyperlink" Target="http://pravo.gov.ru/proxy/ips/?docbody=&amp;prevDoc=102122053&amp;backlink=1&amp;&amp;nd=602188188" TargetMode="External"/><Relationship Id="rId23" Type="http://schemas.openxmlformats.org/officeDocument/2006/relationships/hyperlink" Target="http://pravo.gov.ru/proxy/ips/?docbody=&amp;prevDoc=102122053&amp;backlink=1&amp;&amp;nd=102549811" TargetMode="External"/><Relationship Id="rId28" Type="http://schemas.openxmlformats.org/officeDocument/2006/relationships/hyperlink" Target="http://pravo.gov.ru/proxy/ips/?docbody=&amp;prevDoc=102122053&amp;backlink=1&amp;&amp;nd=102158483" TargetMode="External"/><Relationship Id="rId10" Type="http://schemas.openxmlformats.org/officeDocument/2006/relationships/hyperlink" Target="http://pravo.gov.ru/proxy/ips/?docbody=&amp;prevDoc=102122053&amp;backlink=1&amp;&amp;nd=102158483" TargetMode="External"/><Relationship Id="rId19" Type="http://schemas.openxmlformats.org/officeDocument/2006/relationships/hyperlink" Target="http://pravo.gov.ru/proxy/ips/?docbody=&amp;prevDoc=102122053&amp;backlink=1&amp;&amp;nd=102139510" TargetMode="External"/><Relationship Id="rId4" Type="http://schemas.openxmlformats.org/officeDocument/2006/relationships/hyperlink" Target="http://pravo.gov.ru/proxy/ips/?docbody=&amp;prevDoc=102122053&amp;backlink=1&amp;&amp;nd=102137124" TargetMode="External"/><Relationship Id="rId9" Type="http://schemas.openxmlformats.org/officeDocument/2006/relationships/hyperlink" Target="http://pravo.gov.ru/proxy/ips/?docbody=&amp;prevDoc=102122053&amp;backlink=1&amp;&amp;nd=102154327" TargetMode="External"/><Relationship Id="rId14" Type="http://schemas.openxmlformats.org/officeDocument/2006/relationships/hyperlink" Target="http://pravo.gov.ru/proxy/ips/?docbody=&amp;prevDoc=102122053&amp;backlink=1&amp;&amp;nd=102549811" TargetMode="External"/><Relationship Id="rId22" Type="http://schemas.openxmlformats.org/officeDocument/2006/relationships/hyperlink" Target="http://pravo.gov.ru/proxy/ips/?docbody=&amp;prevDoc=102122053&amp;backlink=1&amp;&amp;nd=602188188" TargetMode="External"/><Relationship Id="rId27" Type="http://schemas.openxmlformats.org/officeDocument/2006/relationships/hyperlink" Target="http://pravo.gov.ru/proxy/ips/?docbody=&amp;prevDoc=102122053&amp;backlink=1&amp;&amp;nd=10215848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9431</Characters>
  <Application>Microsoft Office Word</Application>
  <DocSecurity>0</DocSecurity>
  <Lines>78</Lines>
  <Paragraphs>22</Paragraphs>
  <ScaleCrop>false</ScaleCrop>
  <Company/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2023-11-27T12:34:00Z</dcterms:created>
  <dcterms:modified xsi:type="dcterms:W3CDTF">2023-11-27T12:35:00Z</dcterms:modified>
</cp:coreProperties>
</file>