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0" w:rsidRPr="00437800" w:rsidRDefault="009B7D90" w:rsidP="00F301E4">
      <w:pPr>
        <w:rPr>
          <w:b/>
        </w:rPr>
      </w:pPr>
      <w:r>
        <w:rPr>
          <w:b/>
        </w:rPr>
        <w:t xml:space="preserve">              </w:t>
      </w:r>
      <w:r w:rsidRPr="00437800">
        <w:rPr>
          <w:b/>
        </w:rPr>
        <w:t>Муниципальное бюджетное дошкольное образовательное учреждение</w:t>
      </w:r>
    </w:p>
    <w:p w:rsidR="009B7D90" w:rsidRPr="00437800" w:rsidRDefault="009B7D90" w:rsidP="00F301E4">
      <w:pPr>
        <w:jc w:val="center"/>
        <w:rPr>
          <w:b/>
        </w:rPr>
      </w:pPr>
      <w:r w:rsidRPr="00437800">
        <w:rPr>
          <w:b/>
        </w:rPr>
        <w:t>«Спасский детский сад №1»</w:t>
      </w:r>
    </w:p>
    <w:p w:rsidR="009B7D90" w:rsidRPr="00437800" w:rsidRDefault="009B7D90" w:rsidP="00F301E4">
      <w:pPr>
        <w:rPr>
          <w:b/>
        </w:rPr>
      </w:pPr>
      <w:r w:rsidRPr="00437800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9B7D90" w:rsidRPr="00437800" w:rsidRDefault="009B7D90" w:rsidP="00F301E4">
      <w:r w:rsidRPr="00437800">
        <w:rPr>
          <w:b/>
        </w:rPr>
        <w:t xml:space="preserve">          </w:t>
      </w:r>
      <w:r>
        <w:rPr>
          <w:b/>
        </w:rPr>
        <w:t xml:space="preserve">                           </w:t>
      </w:r>
      <w:r w:rsidRPr="00437800">
        <w:rPr>
          <w:b/>
        </w:rPr>
        <w:t xml:space="preserve"> </w:t>
      </w:r>
      <w:r w:rsidRPr="00437800">
        <w:t>г. Спасск- Рязанский, ул. Советская д.131,  телефон 3-36-15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 xml:space="preserve">Информационная  справка </w:t>
      </w:r>
    </w:p>
    <w:p w:rsidR="009B7D90" w:rsidRDefault="009B7D90" w:rsidP="00F301E4">
      <w:pPr>
        <w:rPr>
          <w:b/>
        </w:rPr>
      </w:pPr>
    </w:p>
    <w:p w:rsidR="009B7D90" w:rsidRDefault="009B7D90" w:rsidP="00F301E4">
      <w:pPr>
        <w:spacing w:line="360" w:lineRule="auto"/>
        <w:jc w:val="center"/>
        <w:rPr>
          <w:b/>
        </w:rPr>
      </w:pPr>
    </w:p>
    <w:p w:rsidR="009B7D90" w:rsidRPr="00543405" w:rsidRDefault="009B7D90" w:rsidP="00F301E4">
      <w:pPr>
        <w:jc w:val="center"/>
        <w:rPr>
          <w:b/>
        </w:rPr>
      </w:pPr>
      <w:r>
        <w:rPr>
          <w:b/>
        </w:rPr>
        <w:t xml:space="preserve">1. </w:t>
      </w:r>
      <w:r w:rsidRPr="00543405">
        <w:rPr>
          <w:b/>
        </w:rPr>
        <w:t xml:space="preserve">Материально-техническое обеспечение и оснащенность образовательного процесса </w:t>
      </w:r>
      <w:r>
        <w:rPr>
          <w:b/>
        </w:rPr>
        <w:t xml:space="preserve"> </w:t>
      </w:r>
      <w:r w:rsidRPr="00543405">
        <w:rPr>
          <w:b/>
        </w:rPr>
        <w:t>в соответствии с ФГОС ДО</w:t>
      </w:r>
    </w:p>
    <w:p w:rsidR="009B7D90" w:rsidRDefault="009B7D90" w:rsidP="00F301E4">
      <w:pPr>
        <w:spacing w:line="360" w:lineRule="auto"/>
      </w:pPr>
    </w:p>
    <w:p w:rsidR="009B7D90" w:rsidRPr="0004543B" w:rsidRDefault="009B7D90" w:rsidP="00F301E4">
      <w:pPr>
        <w:spacing w:line="360" w:lineRule="auto"/>
        <w:jc w:val="both"/>
      </w:pPr>
      <w:r w:rsidRPr="0004543B">
        <w:t>Материально-техническое обеспечение и оснащённость образовательного процесса в МБДОУ «Спасский детский сад № 1» соответствует требованиям, 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  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МБДОУ «Спасский детский сад № 1» имеет заключение, подтверждающее его соответствие санитарному законодательству и санитарным правилам (отражено в акте приёмки ДОУ на начало учебного года)</w:t>
      </w:r>
    </w:p>
    <w:p w:rsidR="009B7D90" w:rsidRDefault="009B7D90" w:rsidP="00F301E4">
      <w:pPr>
        <w:spacing w:line="360" w:lineRule="auto"/>
      </w:pPr>
      <w:r>
        <w:t xml:space="preserve">        Созданные условия обеспечивают эффективность коррекционно-развивающей работы, и позволяют ребенку полноценно развиться как личности.     Все помещения, где занимаются дети, соответствуют их функциональному назначению,</w:t>
      </w:r>
      <w:r w:rsidRPr="00FA415C">
        <w:t xml:space="preserve"> </w:t>
      </w:r>
      <w:r>
        <w:t>санитарно-гигиеническим и эстетическим требованиям. Оформление интерьера здания, коридоров, лестничных площадок и дополнительных помещений в дошкольном учреждении осуществляется с учетом требований эстетики. Все это стало возможно, в том числе и благодаря родителям наших воспитанников.</w:t>
      </w:r>
    </w:p>
    <w:p w:rsidR="009B7D90" w:rsidRPr="0004543B" w:rsidRDefault="009B7D90" w:rsidP="00F301E4">
      <w:pPr>
        <w:spacing w:line="360" w:lineRule="auto"/>
        <w:jc w:val="both"/>
      </w:pPr>
      <w:r>
        <w:t xml:space="preserve">     </w:t>
      </w:r>
      <w:r w:rsidRPr="0004543B">
        <w:t xml:space="preserve">Для эффективной организации образовательного процесса в ДОУ  предусмотрены следующие помещения: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-   групповые ячейки (изолированные помещения для каждой детской группы); </w:t>
      </w:r>
    </w:p>
    <w:p w:rsidR="009B7D90" w:rsidRPr="0004543B" w:rsidRDefault="009B7D90" w:rsidP="00F301E4">
      <w:pPr>
        <w:spacing w:line="360" w:lineRule="auto"/>
        <w:jc w:val="both"/>
      </w:pPr>
      <w:r>
        <w:t xml:space="preserve">- </w:t>
      </w:r>
      <w:r w:rsidRPr="0004543B">
        <w:t>дополнительные помещения для занятий с детьми</w:t>
      </w:r>
      <w:r>
        <w:t xml:space="preserve"> </w:t>
      </w:r>
      <w:r w:rsidRPr="0004543B">
        <w:t xml:space="preserve"> (музыкальный зал,</w:t>
      </w:r>
      <w:r>
        <w:t xml:space="preserve"> </w:t>
      </w:r>
      <w:r w:rsidRPr="0004543B">
        <w:t xml:space="preserve">совмещённый с физкультурным);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сопутствующие помещения: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заведующего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методический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заместителя по АХЧ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-   кабинет бухгалтера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медицинский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процедурный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 учителя-логопеда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кабинет педагогов- специалистов (муз. руководителя, инструктора по физвоспитанию)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пищеблок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прачечная</w:t>
      </w:r>
    </w:p>
    <w:p w:rsidR="009B7D90" w:rsidRDefault="009B7D90" w:rsidP="00F301E4">
      <w:pPr>
        <w:spacing w:line="360" w:lineRule="auto"/>
      </w:pPr>
      <w:r w:rsidRPr="0004543B">
        <w:t xml:space="preserve">   </w:t>
      </w:r>
      <w:r>
        <w:t>Все кабинеты оборудованы в соответствие с их функциональным назначением и отвечают санитарно – гигиеническим требованиям..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</w:t>
      </w:r>
      <w:r>
        <w:t xml:space="preserve">    </w:t>
      </w:r>
      <w:r w:rsidRPr="0004543B">
        <w:t>Оборудование групповых, спален и приёмных помещений соответствует росту,  возрасту, а также количеству детей. Функциональные размеры используемой детской мебели, столов и стульев соответствуют обязательным требованиям.</w:t>
      </w:r>
    </w:p>
    <w:p w:rsidR="009B7D90" w:rsidRDefault="009B7D90" w:rsidP="00F301E4">
      <w:pPr>
        <w:spacing w:line="360" w:lineRule="auto"/>
        <w:jc w:val="both"/>
      </w:pPr>
      <w:r w:rsidRPr="0004543B">
        <w:t>Требования к искусственному и естественному освещению помещений для образования детей соблюдаются в соответствии с санитарно-эп</w:t>
      </w:r>
      <w:r>
        <w:t xml:space="preserve">идемиологическими </w:t>
      </w:r>
      <w:r w:rsidRPr="0004543B">
        <w:t xml:space="preserve"> нормативами.  </w:t>
      </w:r>
    </w:p>
    <w:p w:rsidR="009B7D90" w:rsidRDefault="009B7D90" w:rsidP="00F301E4">
      <w:pPr>
        <w:spacing w:line="360" w:lineRule="auto"/>
        <w:jc w:val="both"/>
      </w:pPr>
      <w:r>
        <w:t>Территория участка детского сада озеленена, оснащена верандами, имеет соответствующее оборудование.</w:t>
      </w:r>
    </w:p>
    <w:p w:rsidR="009B7D90" w:rsidRDefault="009B7D90" w:rsidP="00F301E4">
      <w:pPr>
        <w:spacing w:line="360" w:lineRule="auto"/>
        <w:jc w:val="both"/>
        <w:rPr>
          <w:sz w:val="28"/>
          <w:szCs w:val="28"/>
        </w:rPr>
      </w:pPr>
      <w:r>
        <w:t xml:space="preserve">       Оснащенность помещений ДОУ развивающей предметно-пространственной средой предусматривает наличие оборудования для различных видов детской деятельности в помещении и на участке.</w:t>
      </w:r>
    </w:p>
    <w:p w:rsidR="009B7D90" w:rsidRDefault="009B7D90" w:rsidP="00F301E4">
      <w:pPr>
        <w:spacing w:line="360" w:lineRule="auto"/>
      </w:pPr>
      <w:r>
        <w:t>Развивающая  среда в группах  ДОУ обогащена необходимыми элементами, стимулирующими познавательную, развивающую, эмоциональную, двигательную деятельность детей.</w:t>
      </w:r>
    </w:p>
    <w:p w:rsidR="009B7D90" w:rsidRDefault="009B7D90" w:rsidP="00F301E4">
      <w:pPr>
        <w:spacing w:line="360" w:lineRule="auto"/>
      </w:pPr>
      <w:r>
        <w:t xml:space="preserve">      Предметно-развивающая среда организована  так, чтобы каждый ребенок имел возможность свободно заниматься любимым делом. Оборудование размещено  по зонам это позволяет детям объединиться подгруппами по общим интересам: конструирование, художественно – эстетическая деятельность, театрально-игровая деятельность, экспериментирование, библиотека.</w:t>
      </w:r>
    </w:p>
    <w:p w:rsidR="009B7D90" w:rsidRDefault="009B7D90" w:rsidP="00F301E4">
      <w:pPr>
        <w:spacing w:line="360" w:lineRule="auto"/>
      </w:pPr>
      <w:r>
        <w:t xml:space="preserve">    Обязательным в оборудовании являются материалы, активизирующие познавательную деятельность: развивающие игры, технические устройства и игрушки, предметы для опытно-поисковой работы- магниты, весы,  мензурки и прочее. Природные материалы  для изучения, экспериментирования.</w:t>
      </w:r>
    </w:p>
    <w:p w:rsidR="009B7D90" w:rsidRDefault="009B7D90" w:rsidP="00F301E4">
      <w:pPr>
        <w:spacing w:line="360" w:lineRule="auto"/>
      </w:pPr>
      <w:r>
        <w:t xml:space="preserve">        В каждой возрастной группе  есть оборудование  учитывающие интересы мальчиков и девочек, как в труде, так и в игре. Для развития творческого замысла в игре девочкам присутствуют  предметы женской одежды, украшения, кружевные накидки, банты, сумочки, зонтики и т. п.; мальчикам – детали военной формы, предметы обмундирования и вооружения разнообразные технические игрушки, транспорт. </w:t>
      </w:r>
    </w:p>
    <w:p w:rsidR="009B7D90" w:rsidRDefault="009B7D90" w:rsidP="00F301E4">
      <w:pPr>
        <w:spacing w:line="360" w:lineRule="auto"/>
      </w:pPr>
      <w:r>
        <w:t xml:space="preserve">       Для развития социально – коммуникативных качеств детей в  группах имеются игровые модули: «Магазин», «Парикмахерская», «Поликлиника», «Кухня». </w:t>
      </w:r>
    </w:p>
    <w:p w:rsidR="009B7D90" w:rsidRDefault="009B7D90" w:rsidP="00F301E4">
      <w:pPr>
        <w:spacing w:line="360" w:lineRule="auto"/>
      </w:pPr>
      <w:r>
        <w:t>В группах старших дошкольников есть  различные материалы, способствующие овладению чтением, математикой.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9B7D90" w:rsidRDefault="009B7D90" w:rsidP="00F301E4">
      <w:pPr>
        <w:spacing w:line="360" w:lineRule="auto"/>
      </w:pPr>
      <w:r>
        <w:t xml:space="preserve">   Необходимым  оборудованием  у 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Имеется оборудование для физкультурно – оздоровительной работы с детьми, для театрализованной деятельности, музыкального воспитания.  В каждой группе имеется  магнитная доска и мольберт.</w:t>
      </w:r>
    </w:p>
    <w:p w:rsidR="009B7D90" w:rsidRDefault="009B7D90" w:rsidP="00F301E4">
      <w:pPr>
        <w:spacing w:line="360" w:lineRule="auto"/>
      </w:pPr>
      <w:r>
        <w:t xml:space="preserve">   Среда, окружающая детей в детском саду, обеспечивает  безопасность их жизни, способствует укреплению здоровья и закаливанию организма каждого их них.</w:t>
      </w:r>
    </w:p>
    <w:p w:rsidR="009B7D90" w:rsidRDefault="009B7D90" w:rsidP="00F301E4">
      <w:pPr>
        <w:spacing w:line="360" w:lineRule="auto"/>
      </w:pPr>
      <w:r>
        <w:t xml:space="preserve">  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обновлять.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>2. И</w:t>
      </w:r>
      <w:r w:rsidRPr="00152319">
        <w:rPr>
          <w:b/>
        </w:rPr>
        <w:t xml:space="preserve">нформационно-методические </w:t>
      </w:r>
      <w:r>
        <w:rPr>
          <w:b/>
        </w:rPr>
        <w:t>условия</w:t>
      </w:r>
      <w:r w:rsidRPr="00152319">
        <w:rPr>
          <w:b/>
        </w:rPr>
        <w:t xml:space="preserve"> обеспечения реализации основной образовательной программы </w:t>
      </w:r>
      <w:r>
        <w:rPr>
          <w:b/>
        </w:rPr>
        <w:t>ДО.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spacing w:line="360" w:lineRule="auto"/>
      </w:pPr>
      <w:r>
        <w:t>И</w:t>
      </w:r>
      <w:r w:rsidRPr="00152319">
        <w:t xml:space="preserve">нформационно-методические ресурсы занимают </w:t>
      </w:r>
      <w:r>
        <w:t xml:space="preserve">своё </w:t>
      </w:r>
      <w:r w:rsidRPr="00152319">
        <w:t xml:space="preserve">присущее место в системе ресурсного обеспечения реализации основной образовательной программы </w:t>
      </w:r>
      <w:r>
        <w:t xml:space="preserve">дошкольного </w:t>
      </w:r>
      <w:r w:rsidRPr="00152319">
        <w:t xml:space="preserve"> образования. Это существенный, необходимый, неотъемлемый компонент инфраструктуры, сопровождения </w:t>
      </w:r>
      <w:r>
        <w:t>дошкольного образования.</w:t>
      </w:r>
    </w:p>
    <w:p w:rsidR="009B7D90" w:rsidRPr="00A04B76" w:rsidRDefault="009B7D90" w:rsidP="00F301E4">
      <w:pPr>
        <w:jc w:val="right"/>
      </w:pPr>
      <w:r w:rsidRPr="00454A56">
        <w:t>Таблица</w:t>
      </w:r>
      <w:r>
        <w:t xml:space="preserve">  1</w:t>
      </w:r>
    </w:p>
    <w:p w:rsidR="009B7D90" w:rsidRPr="00454A56" w:rsidRDefault="009B7D90" w:rsidP="00F301E4">
      <w:pPr>
        <w:rPr>
          <w:b/>
        </w:rPr>
      </w:pPr>
      <w:r w:rsidRPr="00454A56">
        <w:rPr>
          <w:b/>
        </w:rPr>
        <w:t xml:space="preserve">Содержание информационно – методических </w:t>
      </w:r>
      <w:r>
        <w:rPr>
          <w:b/>
        </w:rPr>
        <w:t>условий</w:t>
      </w:r>
    </w:p>
    <w:p w:rsidR="009B7D90" w:rsidRPr="00454A56" w:rsidRDefault="009B7D90" w:rsidP="00F301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905"/>
      </w:tblGrid>
      <w:tr w:rsidR="009B7D90" w:rsidRPr="00454A56" w:rsidTr="008A5DFA"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№</w:t>
            </w:r>
          </w:p>
        </w:tc>
        <w:tc>
          <w:tcPr>
            <w:tcW w:w="9679" w:type="dxa"/>
          </w:tcPr>
          <w:p w:rsidR="009B7D90" w:rsidRPr="008A5DFA" w:rsidRDefault="009B7D90" w:rsidP="008A5DFA">
            <w:pPr>
              <w:jc w:val="center"/>
              <w:rPr>
                <w:b/>
              </w:rPr>
            </w:pPr>
            <w:r w:rsidRPr="008A5DFA">
              <w:rPr>
                <w:b/>
              </w:rPr>
              <w:t>Компоненты информационно-методических условий</w:t>
            </w:r>
          </w:p>
        </w:tc>
      </w:tr>
      <w:tr w:rsidR="009B7D90" w:rsidRPr="00454A56" w:rsidTr="008A5DFA">
        <w:trPr>
          <w:trHeight w:val="345"/>
        </w:trPr>
        <w:tc>
          <w:tcPr>
            <w:tcW w:w="10372" w:type="dxa"/>
            <w:gridSpan w:val="2"/>
          </w:tcPr>
          <w:p w:rsidR="009B7D90" w:rsidRPr="008A5DFA" w:rsidRDefault="009B7D90" w:rsidP="00430AD0">
            <w:pPr>
              <w:rPr>
                <w:i/>
              </w:rPr>
            </w:pPr>
            <w:r w:rsidRPr="008A5DFA">
              <w:rPr>
                <w:i/>
              </w:rPr>
              <w:t xml:space="preserve">Информационно-методические условия </w:t>
            </w:r>
          </w:p>
        </w:tc>
      </w:tr>
      <w:tr w:rsidR="009B7D90" w:rsidRPr="00454A56" w:rsidTr="008A5DFA">
        <w:trPr>
          <w:trHeight w:val="356"/>
        </w:trPr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</w:p>
          <w:p w:rsidR="009B7D90" w:rsidRPr="008A5DFA" w:rsidRDefault="009B7D90" w:rsidP="00430AD0">
            <w:pPr>
              <w:rPr>
                <w:b/>
              </w:rPr>
            </w:pPr>
          </w:p>
          <w:p w:rsidR="009B7D90" w:rsidRPr="008A5DFA" w:rsidRDefault="009B7D90" w:rsidP="00430AD0">
            <w:pPr>
              <w:rPr>
                <w:b/>
              </w:rPr>
            </w:pPr>
          </w:p>
        </w:tc>
        <w:tc>
          <w:tcPr>
            <w:tcW w:w="9679" w:type="dxa"/>
          </w:tcPr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учебный план,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годовой план,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образовательная программа ДОО,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программа развития ДОУ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рабочие программы воспитателей,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база данных  о педагогических работниках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материалы </w:t>
            </w:r>
            <w:r w:rsidRPr="00454A56">
              <w:t>мониторинга дос</w:t>
            </w:r>
            <w:r>
              <w:t>тижения планируемых результатов детьми,</w:t>
            </w:r>
          </w:p>
          <w:p w:rsidR="009B7D90" w:rsidRPr="008A5DFA" w:rsidRDefault="009B7D90" w:rsidP="008A5DF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t>материалы мониторинга образовательных потребностей  и профессиональных затруднений педагогов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по аттестации педагогического коллектива,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контроля образовательного процесса,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по работе с родителями,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банк педагогического опыта работы,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нормативно – методическое  сопровождение введения ФГОС (материалы для работы с педагогами)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оказание помощи в развитии творческого потенциала педагогических работников образовательных учреждений; 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Организации и осуществления повышения квалификации педагогических и руководящих работников образовательных учреждений</w:t>
            </w:r>
            <w:r w:rsidRPr="00E1698B">
              <w:t xml:space="preserve"> </w:t>
            </w:r>
            <w:r>
              <w:t xml:space="preserve"> через </w:t>
            </w:r>
            <w:r w:rsidRPr="00E1698B">
              <w:t xml:space="preserve">участие в отдельных мероприятиях регионального или местного уровня (семинары, конференции, мастер-классы и пр.), </w:t>
            </w:r>
          </w:p>
          <w:p w:rsidR="009B7D90" w:rsidRPr="00BB1415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оказание учебно-методической и научной поддержки всем участникам образовательного процесса;</w:t>
            </w:r>
          </w:p>
        </w:tc>
      </w:tr>
      <w:tr w:rsidR="009B7D90" w:rsidRPr="00454A56" w:rsidTr="008A5DFA">
        <w:trPr>
          <w:trHeight w:val="525"/>
        </w:trPr>
        <w:tc>
          <w:tcPr>
            <w:tcW w:w="10372" w:type="dxa"/>
            <w:gridSpan w:val="2"/>
          </w:tcPr>
          <w:p w:rsidR="009B7D90" w:rsidRPr="008A5DFA" w:rsidRDefault="009B7D90" w:rsidP="00430AD0">
            <w:pPr>
              <w:rPr>
                <w:i/>
              </w:rPr>
            </w:pPr>
            <w:r w:rsidRPr="008A5DFA">
              <w:rPr>
                <w:i/>
              </w:rPr>
              <w:t>Информационно-методические условия обеспечения  воспитательно -образовательной деятельности  дошкольников</w:t>
            </w:r>
          </w:p>
        </w:tc>
      </w:tr>
      <w:tr w:rsidR="009B7D90" w:rsidRPr="00454A56" w:rsidTr="008A5DFA">
        <w:trPr>
          <w:trHeight w:val="1254"/>
        </w:trPr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</w:p>
        </w:tc>
        <w:tc>
          <w:tcPr>
            <w:tcW w:w="9679" w:type="dxa"/>
          </w:tcPr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Книгопечатная продукция: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 w:rsidRPr="00454A56">
              <w:t xml:space="preserve">учебно – методическая </w:t>
            </w:r>
            <w:r>
              <w:t xml:space="preserve"> литература соответствующая возрастным категориям детей,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 w:rsidRPr="00EC7539">
              <w:t xml:space="preserve">учебно-методическая, психолого-педагогическая литература по вопросам развивающего </w:t>
            </w:r>
            <w:r>
              <w:t>обучения,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>
              <w:t>н</w:t>
            </w:r>
            <w:r w:rsidRPr="00EC7539">
              <w:t xml:space="preserve">аучно-популярные, художественные книги для чтения </w:t>
            </w:r>
          </w:p>
          <w:p w:rsidR="009B7D90" w:rsidRPr="00EC7539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>
              <w:t>д</w:t>
            </w:r>
            <w:r w:rsidRPr="00EC7539">
              <w:t xml:space="preserve">етская справочная литература </w:t>
            </w:r>
            <w:r>
              <w:t xml:space="preserve"> </w:t>
            </w:r>
            <w:r w:rsidRPr="00EC7539">
              <w:t>об окружающем природном и социальном мире, детская художественная литература.</w:t>
            </w:r>
          </w:p>
          <w:p w:rsidR="009B7D90" w:rsidRPr="008A5DFA" w:rsidRDefault="009B7D90" w:rsidP="008A5DFA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>ж</w:t>
            </w:r>
            <w:r w:rsidRPr="00EC7539">
              <w:t xml:space="preserve">урналы по </w:t>
            </w:r>
            <w:r>
              <w:t xml:space="preserve">дошкольному воспитанию, методические журналы </w:t>
            </w:r>
            <w:r w:rsidRPr="00EC7539">
              <w:t xml:space="preserve"> </w:t>
            </w:r>
          </w:p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Печатные пособия</w:t>
            </w:r>
          </w:p>
          <w:p w:rsidR="009B7D90" w:rsidRPr="002C00FE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>Демонстрационный материал (картинки предметные, таблицы</w:t>
            </w:r>
            <w:r>
              <w:t>, коллекции</w:t>
            </w:r>
            <w:r w:rsidRPr="002C00FE">
              <w:t>) в соответствии с основными темами программы.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 xml:space="preserve">Портреты деятелей литературы и искусства,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>Плакаты</w:t>
            </w:r>
            <w:r>
              <w:t>:</w:t>
            </w:r>
            <w:r w:rsidRPr="002C00FE">
              <w:t xml:space="preserve"> по основным темам окружающего мира: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 xml:space="preserve">природные сообщества, леса, луга, сада, озера и т.д.;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>
              <w:t>Тематические ситуационные плакаты,</w:t>
            </w:r>
          </w:p>
          <w:p w:rsidR="009B7D90" w:rsidRPr="007B5D44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>
              <w:t>Наглядные пособия,</w:t>
            </w:r>
          </w:p>
          <w:p w:rsidR="009B7D90" w:rsidRPr="008A5DFA" w:rsidRDefault="009B7D90" w:rsidP="008A5DF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t xml:space="preserve">Дидактический демонстрационный и </w:t>
            </w:r>
            <w:r w:rsidRPr="007B5D44">
              <w:t>раздаточный материал</w:t>
            </w:r>
          </w:p>
        </w:tc>
      </w:tr>
    </w:tbl>
    <w:p w:rsidR="009B7D90" w:rsidRDefault="009B7D90" w:rsidP="00F301E4">
      <w:pPr>
        <w:rPr>
          <w:b/>
        </w:rPr>
      </w:pP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 xml:space="preserve">3. </w:t>
      </w:r>
      <w:r w:rsidRPr="009C20EE">
        <w:rPr>
          <w:b/>
        </w:rPr>
        <w:t xml:space="preserve">Информационно- технические </w:t>
      </w:r>
      <w:r>
        <w:rPr>
          <w:b/>
        </w:rPr>
        <w:t>условия</w:t>
      </w:r>
      <w:r w:rsidRPr="0027212B">
        <w:rPr>
          <w:b/>
        </w:rPr>
        <w:t xml:space="preserve"> </w:t>
      </w:r>
      <w:r w:rsidRPr="00152319">
        <w:rPr>
          <w:b/>
        </w:rPr>
        <w:t xml:space="preserve">обеспечения реализации основной образовательной программы </w:t>
      </w:r>
      <w:r>
        <w:rPr>
          <w:b/>
        </w:rPr>
        <w:t>ДО.</w:t>
      </w:r>
    </w:p>
    <w:p w:rsidR="009B7D90" w:rsidRPr="006F6EE3" w:rsidRDefault="009B7D90" w:rsidP="00F301E4">
      <w:pPr>
        <w:jc w:val="center"/>
        <w:rPr>
          <w:b/>
        </w:rPr>
      </w:pPr>
    </w:p>
    <w:p w:rsidR="009B7D90" w:rsidRDefault="009B7D90" w:rsidP="00F301E4">
      <w:pPr>
        <w:spacing w:line="360" w:lineRule="auto"/>
        <w:jc w:val="both"/>
      </w:pPr>
      <w:r w:rsidRPr="0004543B">
        <w:t xml:space="preserve">Техническая инфраструктура информационной среды дошкольного учреждения </w:t>
      </w:r>
      <w:r>
        <w:t>включает в себя 3 компьютера и 1</w:t>
      </w:r>
      <w:r w:rsidRPr="0004543B">
        <w:t xml:space="preserve"> ноутбук, которые используются в управлении образовательным учреждением и имеют доступ в сети Интернет. </w:t>
      </w:r>
      <w:r>
        <w:t>В ДОУ имеется Техническое,</w:t>
      </w:r>
      <w:r w:rsidRPr="0004543B">
        <w:t xml:space="preserve">  мультимедийное </w:t>
      </w:r>
      <w:r>
        <w:t xml:space="preserve"> и цифровое </w:t>
      </w:r>
      <w:r w:rsidRPr="0004543B">
        <w:t>о</w:t>
      </w:r>
      <w:r>
        <w:t>борудование, а также оргтехника,  которые используются в практической работе</w:t>
      </w:r>
      <w:r w:rsidRPr="0004543B">
        <w:t xml:space="preserve"> на занятиях, методических объединениях, родительских собраниях,</w:t>
      </w:r>
      <w:r>
        <w:t xml:space="preserve"> </w:t>
      </w:r>
      <w:r w:rsidRPr="0004543B">
        <w:t>педагогических совещаниях, мастер-классах</w:t>
      </w:r>
      <w:r>
        <w:t>.</w:t>
      </w:r>
    </w:p>
    <w:p w:rsidR="009B7D90" w:rsidRDefault="009B7D90" w:rsidP="00F301E4">
      <w:pPr>
        <w:jc w:val="right"/>
      </w:pPr>
      <w:r>
        <w:t>Таблица 2</w:t>
      </w:r>
      <w:r w:rsidRPr="0004543B">
        <w:t xml:space="preserve"> </w:t>
      </w:r>
    </w:p>
    <w:p w:rsidR="009B7D90" w:rsidRDefault="009B7D90" w:rsidP="00F301E4">
      <w:pPr>
        <w:jc w:val="right"/>
      </w:pPr>
      <w:r w:rsidRPr="0004543B">
        <w:t xml:space="preserve">                                                                                             </w:t>
      </w: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258"/>
        <w:gridCol w:w="1677"/>
      </w:tblGrid>
      <w:tr w:rsidR="009B7D90" w:rsidTr="008A5DFA">
        <w:trPr>
          <w:trHeight w:val="446"/>
        </w:trPr>
        <w:tc>
          <w:tcPr>
            <w:tcW w:w="648" w:type="dxa"/>
          </w:tcPr>
          <w:p w:rsidR="009B7D90" w:rsidRDefault="009B7D90" w:rsidP="008A5DFA">
            <w:pPr>
              <w:jc w:val="both"/>
            </w:pPr>
            <w:r>
              <w:t>№</w:t>
            </w:r>
          </w:p>
          <w:p w:rsidR="009B7D90" w:rsidRDefault="009B7D90" w:rsidP="008A5DFA">
            <w:pPr>
              <w:jc w:val="both"/>
            </w:pPr>
            <w:r>
              <w:t>п\п</w:t>
            </w:r>
          </w:p>
        </w:tc>
        <w:tc>
          <w:tcPr>
            <w:tcW w:w="9724" w:type="dxa"/>
            <w:gridSpan w:val="2"/>
          </w:tcPr>
          <w:p w:rsidR="009B7D90" w:rsidRDefault="009B7D90" w:rsidP="008A5DFA">
            <w:pPr>
              <w:jc w:val="both"/>
            </w:pPr>
            <w:r w:rsidRPr="008A5DFA">
              <w:rPr>
                <w:b/>
              </w:rPr>
              <w:t xml:space="preserve">             Информационно- технические условия</w:t>
            </w:r>
          </w:p>
        </w:tc>
      </w:tr>
      <w:tr w:rsidR="009B7D90" w:rsidTr="008A5DFA">
        <w:trPr>
          <w:trHeight w:val="311"/>
        </w:trPr>
        <w:tc>
          <w:tcPr>
            <w:tcW w:w="10372" w:type="dxa"/>
            <w:gridSpan w:val="3"/>
          </w:tcPr>
          <w:p w:rsidR="009B7D90" w:rsidRDefault="009B7D90" w:rsidP="008A5DFA">
            <w:pPr>
              <w:jc w:val="both"/>
            </w:pPr>
            <w:r w:rsidRPr="008A5DFA">
              <w:rPr>
                <w:b/>
              </w:rPr>
              <w:t>1.         Информационно- технические условия</w:t>
            </w:r>
          </w:p>
        </w:tc>
      </w:tr>
      <w:tr w:rsidR="009B7D90" w:rsidTr="008A5DFA">
        <w:trPr>
          <w:trHeight w:val="550"/>
        </w:trPr>
        <w:tc>
          <w:tcPr>
            <w:tcW w:w="648" w:type="dxa"/>
          </w:tcPr>
          <w:p w:rsidR="009B7D90" w:rsidRDefault="009B7D90" w:rsidP="008A5DFA">
            <w:pPr>
              <w:jc w:val="both"/>
            </w:pPr>
          </w:p>
        </w:tc>
        <w:tc>
          <w:tcPr>
            <w:tcW w:w="9724" w:type="dxa"/>
            <w:gridSpan w:val="2"/>
          </w:tcPr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Д</w:t>
            </w:r>
            <w:r w:rsidRPr="005F0F8B">
              <w:t>истанционное взаимодействие всех участников образовательного процесса (обучающихся, их  родителей (законных представителей), 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Функционирование сайта ДОУ,</w:t>
            </w: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Использование ИКТ для создания мультимедийных презентаций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Использование  мультимедийных презентаций и мультимедийного оборудования  в воспитательно – образовательном процессе,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Использование цифрового оборудования для создания фотовыставок и  фотопрезентаций в ДОУ.</w:t>
            </w:r>
          </w:p>
        </w:tc>
      </w:tr>
      <w:tr w:rsidR="009B7D90" w:rsidTr="008A5DFA">
        <w:trPr>
          <w:trHeight w:val="363"/>
        </w:trPr>
        <w:tc>
          <w:tcPr>
            <w:tcW w:w="10372" w:type="dxa"/>
            <w:gridSpan w:val="3"/>
          </w:tcPr>
          <w:p w:rsidR="009B7D90" w:rsidRPr="008A5DFA" w:rsidRDefault="009B7D90" w:rsidP="008A5DFA">
            <w:pPr>
              <w:jc w:val="both"/>
              <w:rPr>
                <w:b/>
              </w:rPr>
            </w:pPr>
            <w:r w:rsidRPr="008A5DFA">
              <w:rPr>
                <w:b/>
              </w:rPr>
              <w:t>2.        Компоненты технической  инфраструктуры информационной среды ДОУ</w:t>
            </w:r>
          </w:p>
        </w:tc>
      </w:tr>
      <w:tr w:rsidR="009B7D90" w:rsidTr="008A5DFA">
        <w:trPr>
          <w:trHeight w:val="344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Компьютер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18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2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Ноутбук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7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25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Проектор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2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34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4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Экран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4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5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Интерактивная доска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40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6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Музыкальный центр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6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7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Телевизор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47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8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Видеокамера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42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9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Вебкамера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33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10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Фотокамера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1шт</w:t>
            </w:r>
          </w:p>
        </w:tc>
      </w:tr>
      <w:tr w:rsidR="009B7D90" w:rsidTr="008A5DFA">
        <w:trPr>
          <w:trHeight w:val="182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11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Принтер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  <w:r>
              <w:t xml:space="preserve"> </w:t>
            </w:r>
            <w:r w:rsidRPr="003A0E7B">
              <w:t>шт</w:t>
            </w:r>
          </w:p>
        </w:tc>
      </w:tr>
      <w:tr w:rsidR="009B7D90" w:rsidTr="008A5DFA">
        <w:trPr>
          <w:trHeight w:val="24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12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Комбайн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>
              <w:t>3</w:t>
            </w:r>
            <w:r w:rsidRPr="003A0E7B">
              <w:t>шт</w:t>
            </w:r>
          </w:p>
        </w:tc>
      </w:tr>
    </w:tbl>
    <w:p w:rsidR="009B7D90" w:rsidRDefault="009B7D90" w:rsidP="00244089">
      <w:pPr>
        <w:spacing w:line="360" w:lineRule="auto"/>
      </w:pPr>
    </w:p>
    <w:p w:rsidR="009B7D90" w:rsidRDefault="009B7D90" w:rsidP="00F301E4">
      <w:pPr>
        <w:spacing w:line="360" w:lineRule="auto"/>
      </w:pPr>
      <w:r>
        <w:t xml:space="preserve">     В МБДОУ «Спасский детский сад №1» действует система информационного обеспечения управления деятельностью: функционирует сайт ДОУ в сети Интернет. Предоставляется    муниципальная услуга  в сфере дошкольного образования в электронном виде, в частности «приём заявлений, постановка на учёт и зачисление детей в образовательные учреждения» реализующие образовательную программу дошкольного </w:t>
      </w:r>
    </w:p>
    <w:p w:rsidR="009B7D90" w:rsidRDefault="009B7D90" w:rsidP="00F301E4">
      <w:pPr>
        <w:spacing w:line="360" w:lineRule="auto"/>
      </w:pPr>
      <w:r>
        <w:t>образования.</w:t>
      </w:r>
    </w:p>
    <w:p w:rsidR="009B7D90" w:rsidRDefault="009B7D90" w:rsidP="00244089"/>
    <w:p w:rsidR="009B7D90" w:rsidRDefault="009B7D90" w:rsidP="00244089">
      <w:r>
        <w:t xml:space="preserve"> </w:t>
      </w:r>
    </w:p>
    <w:sectPr w:rsidR="009B7D90" w:rsidSect="00F301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C27"/>
    <w:multiLevelType w:val="hybridMultilevel"/>
    <w:tmpl w:val="D702F6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22DA5"/>
    <w:multiLevelType w:val="hybridMultilevel"/>
    <w:tmpl w:val="7988D7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A71FA"/>
    <w:multiLevelType w:val="hybridMultilevel"/>
    <w:tmpl w:val="985452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4728"/>
    <w:multiLevelType w:val="hybridMultilevel"/>
    <w:tmpl w:val="F3F0F1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E65"/>
    <w:rsid w:val="0004543B"/>
    <w:rsid w:val="00147E65"/>
    <w:rsid w:val="00152319"/>
    <w:rsid w:val="00244089"/>
    <w:rsid w:val="0027212B"/>
    <w:rsid w:val="002C00FE"/>
    <w:rsid w:val="0036507E"/>
    <w:rsid w:val="003A0E7B"/>
    <w:rsid w:val="00430AD0"/>
    <w:rsid w:val="00437800"/>
    <w:rsid w:val="00454A56"/>
    <w:rsid w:val="004F1201"/>
    <w:rsid w:val="00543405"/>
    <w:rsid w:val="005B462F"/>
    <w:rsid w:val="005E1AC2"/>
    <w:rsid w:val="005F0F8B"/>
    <w:rsid w:val="00634FF2"/>
    <w:rsid w:val="00652C12"/>
    <w:rsid w:val="006F6EE3"/>
    <w:rsid w:val="007B5D44"/>
    <w:rsid w:val="008A5DFA"/>
    <w:rsid w:val="009B7D90"/>
    <w:rsid w:val="009C20EE"/>
    <w:rsid w:val="00A04B76"/>
    <w:rsid w:val="00A90395"/>
    <w:rsid w:val="00BB1415"/>
    <w:rsid w:val="00BD6FA9"/>
    <w:rsid w:val="00C559DC"/>
    <w:rsid w:val="00C57E93"/>
    <w:rsid w:val="00C71A5E"/>
    <w:rsid w:val="00C8289E"/>
    <w:rsid w:val="00E1698B"/>
    <w:rsid w:val="00EC7539"/>
    <w:rsid w:val="00F07FA1"/>
    <w:rsid w:val="00F301E4"/>
    <w:rsid w:val="00FA415C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40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1548</Words>
  <Characters>8830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2017-11-08T10:42:00Z</dcterms:created>
  <dcterms:modified xsi:type="dcterms:W3CDTF">2018-04-13T10:13:00Z</dcterms:modified>
</cp:coreProperties>
</file>