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6C" w:rsidRDefault="00030B6C" w:rsidP="00665F0D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464120" w:rsidRDefault="00464120" w:rsidP="00FA28E9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44"/>
          <w:szCs w:val="44"/>
          <w:lang w:val="ru-RU" w:eastAsia="ru-RU" w:bidi="ar-SA"/>
        </w:rPr>
        <w:drawing>
          <wp:inline distT="0" distB="0" distL="0" distR="0">
            <wp:extent cx="5940425" cy="8170996"/>
            <wp:effectExtent l="19050" t="0" r="3175" b="0"/>
            <wp:docPr id="4" name="Рисунок 4" descr="C:\Users\User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20" w:rsidRDefault="00464120" w:rsidP="0046412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 w:eastAsia="ru-RU" w:bidi="ar-SA"/>
        </w:rPr>
      </w:pP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lastRenderedPageBreak/>
        <w:t xml:space="preserve">                                                       </w:t>
      </w:r>
      <w:r w:rsidRPr="00665F0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I. ОБЩИЕ ПОЛОЖЕНИЯ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1.1. </w:t>
      </w:r>
      <w:proofErr w:type="gramStart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Положение первичной профсоюзной организации муниципального бюджетного дошкольного обр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азовательного учреждения «Спасский детский сад №1»(далее Положение)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разработано в соответствии с пунктами 22, 32, 33, 34, 35, 42.9 Устава Профсоюза работников народного образования и науки Российской Федерации (далее – Устав Профсоюза) 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  <w:proofErr w:type="gramEnd"/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1.2.Первичная профсоюзная организация дошкольного образовательного учреждения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(далее – первичная профсоюзная организация ДОУ)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является  структурным подразделением Профсоюза работников народного образования и науки Российской Феде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 xml:space="preserve">рации (далее – Профсоюз)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 структурным   звеном районной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организации Профсоюза.</w:t>
      </w:r>
    </w:p>
    <w:p w:rsidR="00464120" w:rsidRPr="00030B6C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1.3.Первичная п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рофсоюзная организация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объ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единяет воспитателей и других работников, являющихся членами Профсоюза, и состоящих на профсоюзном учете в первичной профсоюзной организации ДОУ </w:t>
      </w:r>
      <w:r w:rsidRPr="00030B6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  <w:r w:rsidRPr="00030B6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eastAsia="ru-RU" w:bidi="ar-SA"/>
        </w:rPr>
        <w:t>[1]</w:t>
      </w:r>
    </w:p>
    <w:p w:rsidR="00464120" w:rsidRPr="00030B6C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1.4. </w:t>
      </w:r>
      <w:proofErr w:type="gramStart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Первичная профсоюзная организация МБДОУ является общественным объединением, созданным в форме общественной, некоммерческой  организации  по решению  учредительного профсоюзного собрания и по согласованию с выборным коллегиальным органом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соответствующей  районной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организации Профсоюза.</w:t>
      </w:r>
      <w:hyperlink r:id="rId6" w:anchor="_ftn2" w:history="1">
        <w:r w:rsidRPr="00030B6C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val="ru-RU" w:eastAsia="ru-RU" w:bidi="ar-SA"/>
          </w:rPr>
          <w:t>[2]</w:t>
        </w:r>
      </w:hyperlink>
      <w:proofErr w:type="gramEnd"/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1.5.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ичная профсоюзная организация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создана для реализации  уставных целей и задач Профсоюза по представи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тельству и защите социально-трудовых, профессиональных прав и интере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ов членов Профсоюза на уровне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при взаимодействии с органами государственной власти, органами местного самоуправления, работодателями и их объеди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нениями, общественными и иными организациями.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1.6. </w:t>
      </w:r>
      <w:proofErr w:type="gramStart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ичная профсоюзная организация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действует на основании Уста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нодательством Российской Федерации (далее – законодательство РФ), субъекта Российской Федерации (далее – субъект РФ), нормативными правовыми актами органов местного самоуправления, решениями руководящих органов соответствующей территориальной организации Профсоюза и Профсоюза.</w:t>
      </w:r>
      <w:proofErr w:type="gramEnd"/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1.7.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ичная профсоюзная организация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свободно распространя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ет информацию о своей деятельности, имеет право в соответствии с  законодательством РФ на организацию и проведение собраний, митин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464120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1.8.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ичная профсоюзная организация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независима в своей организационной де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ятельности от органов исполнительной власти,  органов местного самоуправления, работодателей и их объединений, политических партий и движе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ний, иных общественных объединений, им не подотчетна и не подконтроль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464120" w:rsidRPr="00030B6C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1.9.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ичная профсоюзная организация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</w:t>
      </w:r>
      <w:r w:rsidRPr="00030B6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  <w:hyperlink r:id="rId7" w:anchor="_ftn3" w:history="1">
        <w:r w:rsidRPr="00030B6C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val="ru-RU" w:eastAsia="ru-RU" w:bidi="ar-SA"/>
          </w:rPr>
          <w:t>[3]</w:t>
        </w:r>
      </w:hyperlink>
      <w:r w:rsidRPr="00030B6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II. ЦЕЛИ И ЗАДАЧИ ПЕРВИ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ЧНОЙ ПРОФСОЮЗНОЙ ОРГАНИЗАЦИИ  </w:t>
      </w:r>
      <w:r w:rsidRPr="00665F0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ДОУ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2.1. Основной целью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является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реализация  уставных целей и задач Профсоюза по представи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сов членов Профсоюза при взаимодействии с работодателем, его представителями, органами местного самоуправления, общест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венными и иными организациями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2.2. Задачами первичной профсоюзной организации МБДОУ являются: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ов членов Профсоюза на уровне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2.2.2. Содействие повышению уровня жизни членов Профсоюза, состоящих на учете в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2.2.3. 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2.2.4. Обеспечение членов Профсоюза правовой и социальной информацией.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еньев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ДОУ, их выборных профсоюзных органов по реализации уставных задач.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2.3. Для достижения уставных целей и задач профсоюзная организация через свои выборные органы: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2.3.1. Ведет коллективные переговоры, заключает коллективный дого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вор с работодателем на уровне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ДОУ, содействует его реализации.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 xml:space="preserve">ки, формирования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социальных программ на уровне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и другим вопросам в интересах членов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2.3.3. Принимает участие в разработке 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2.3.4. Осуществляет общественный </w:t>
      </w:r>
      <w:proofErr w:type="gramStart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контроль за</w:t>
      </w:r>
      <w:proofErr w:type="gramEnd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соблюдением трудового законодательства, законодательных и иных нормативных  правовых актов по охране труда и здоровья,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окружающей среды, социальному страхованию и социальному обеспечению, занятости, улучшению жилищных условий и других видов социально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й защиты работников на уровне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ДОУ,  а также контроль за выполнением коллективного договора, отраслевого, регионального и иных соглашений.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  интересов членов Профсоюза, вплоть до организации забастовок.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2.3.6. Обращается в органы, рассматривающие трудовые споры, с заявлениями по защите  трудовых прав членов Профсоюза, других работников образования.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2.3.7. Участвует с другими соц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иальными партнерами на уровне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ДОУ, муниципального образования в управлении внебюджетными государственными фондами социального страхования,  медицинского страхования, пенсионным фондом и другими фондами, формируемыми за счет страховых взносов.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  Профсоюзе кредитные союзы, 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одательства об оплате труда в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с учетом прожиточного минимума и роста цен и тарифов на товары и услуги.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ДОУ.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2.3.10. Организует оздоровительные и культурно-просветительные мероприятия для членов Профсоюза и их семей, взаимодействует с 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2.3.11. Оказывает методическую, консультационную, юридическую и материальную помощь членам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2.3.12. Осуществляет обучение профсоюзного актива, правовое обучение  членов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2.3.14. Участвует в избирательных кампаниях в соответствии с федеральными законами и законами субъекта РФ.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 III. СТРУКТУРА, ОРГАНИЗАЦИОННЫЕ ОСНОВЫ ДЕЯТЕЛЬНОСТИ ПЕРВИЧНОЙ ПРОФСОЮЗНОЙ ОРГАНИЗАЦИИ МБДОУ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3.1. В соответствии с Уставом Профсоюза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ичная профсоюзная организация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самостоятельно определяет свою структуру.</w:t>
      </w:r>
    </w:p>
    <w:p w:rsidR="00464120" w:rsidRPr="00030B6C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3.2. Для более полного выражения, реализации и защиты интересов членов Профсоюза, представляющих различные профессиональные группы, в структуре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ДОУ могут  создаваться профсоюзные </w:t>
      </w:r>
      <w:r w:rsidRPr="00030B6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группы </w:t>
      </w:r>
      <w:hyperlink r:id="rId8" w:anchor="_ftn4" w:history="1">
        <w:r w:rsidRPr="00030B6C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val="ru-RU" w:eastAsia="ru-RU" w:bidi="ar-SA"/>
          </w:rPr>
          <w:t>[4]</w:t>
        </w:r>
      </w:hyperlink>
      <w:r w:rsidRPr="00030B6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3.3. В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реализуется единый уставной  порядок приема в Профсоюз и выхода из Профсоюза: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3.3.1. Прием в Профсоюз осуществляется по личному заявлению, поданному в профсоюзный комитет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 Дата приема в Профсоюз исчисляется со дня подачи заявления.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Одновременно с заявлением о вступлении в Профсоюз вступающий  подает заявление работодателю (админист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рации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ДОУ) о безналичной уплате  членского профсоюзного взноса.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3.3.3. Член Профсоюза не может одновременно состоять в других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профсоюзах по основному месту работы.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3.3.4. Член Профсоюза вправе выйти из Профсоюза, подав письменное заявление в профсоюзный комитет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Заявление регистрируется в профсоюзном комитете в день его </w:t>
      </w:r>
      <w:proofErr w:type="gramStart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подачи</w:t>
      </w:r>
      <w:proofErr w:type="gramEnd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 дата подачи заявления считается датой прекращения членства в Профсоюзе.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gramStart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Выбывающий из Профсоюза  подает письменное заявлени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е работодателю (администрации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ДОУ) о прекращении взимания с него членского профсоюзного взноса.</w:t>
      </w:r>
      <w:proofErr w:type="gramEnd"/>
    </w:p>
    <w:p w:rsidR="00464120" w:rsidRPr="00030B6C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3.4. Учет членов Профсоюза осуществляется в профсоюзном комитете в форме журнала или по учетным карточкам установленного </w:t>
      </w:r>
      <w:r w:rsidRPr="00030B6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образца</w:t>
      </w:r>
      <w:hyperlink r:id="rId9" w:anchor="_ftn5" w:history="1">
        <w:r w:rsidRPr="00030B6C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val="ru-RU" w:eastAsia="ru-RU" w:bidi="ar-SA"/>
          </w:rPr>
          <w:t>[5]</w:t>
        </w:r>
      </w:hyperlink>
      <w:r w:rsidRPr="00030B6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3.5. Члены Профсоюза приобретают права и </w:t>
      </w:r>
      <w:proofErr w:type="gramStart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несут обязанности</w:t>
      </w:r>
      <w:proofErr w:type="gramEnd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 в соответствии с пунктами 13, 14 Устава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464120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  профсоюзного членства.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3.7. Отчеты и выборы профсоюзных органов в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проводятся в следующие сроки: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профсоюзного комитета - один раз в 2-3 года;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- ревизионной комиссии - один раз в 2-3 года;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председателя первичной профсоюзной орган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- один раз в 2-3 года;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профгрупорга - один раз в год (при наличии профсоюзных гру</w:t>
      </w:r>
      <w:proofErr w:type="gramStart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пп в стр</w:t>
      </w:r>
      <w:proofErr w:type="gramEnd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ктуре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ДОУ).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3.8. Выборы профсоюзного комитета, ревизионной комиссии, председателя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IV. РУКОВОДЯЩИЕ ОРГАНЫ ПЕРВИЧНОЙ ПРОФСОЮЗНОЙ ОРГАНИЗАЦИИ ДОУ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4.1. Руководящими органами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являются: собрание, профсоюзный комитет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ичной профсоюзной организации 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(далее - профсоюзный комитет), председатель перви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чной 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4.2. Контрольно-ревизионным органом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является ревизионная комиссия перви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чной профсоюзной организации 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(далее - ревизионная комиссия).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4.3. Высшим руководящим органом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является собрание, которое созывается по мере необходимости, но не реже одного раза в 2-3 года.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Собрание: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4.3.1. Утверждает Положение о перви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чной профсоюзной организации 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ДОУ, вносит в него изменения и дополнения.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4.3.2. Вырабатывает приоритетные направления деятельности  и определяет задачи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на предстоящий период, вытекающие из уставных целей и задач Профсоюза, решений выборных профсоюзных органов.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4.3.3. Формирует предложения и требования к работодателю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4.3.6. Избирает  председателя первичной профсоюзной организации ДОУ.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4.3.7. Утверждает количественный и избирает персональный состав профсоюзного комитета и ревизионной комиссии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4.3.8. Заслушивает отчет и дает оценку деятельности профсоюзному комитету.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4.3.9. Заслушивает и утверждает отчет ревизионной комиссии.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4.3.10. Избирает казначея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4.3.11.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4.3.12. Утверждает смету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4.3.14. Решает иные вопросы, вытекающие из уставных целей и задач Профсоюза, в пределах своих полномочий.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4.4. Собрание может делегировать отдельные свои полномочия профсоюзному комитету.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4.5. Дата созыва и повестка дня собрания сообщаются членам Профсоюза не позднее, чем за 15 дней до начала работы собрания.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4.6. Собрание считается правомочным (имеет кворум) при участии в нем  более половины членов Профсоюза, состоящих на профсоюзном учете.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4.7. Регламент и форма голосования (открытое, тайное) определяются  собранием. Решение собрания  принимается в форме постановления. Решение собрания считается принятым, если за него проголосовало более по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 Работа собрания протоколируется.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4.9. В соответствии с пунктом 30 Устава Профсоюза может созываться внеочередное собрание 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Внеочередное собрание созывается: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по инициативе профсоюзного комитета;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по требованию не менее чем одной трети членов Профсоюза, состоящих на профсоюзном учете;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по решению Президиума территориального комитета (совета) соответствующей территориальной организации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Повестка дня и дата проведения внеочередного собрания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объявляются не позднее, чем за 15 дней.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4.10. Основанием для проведения досрочных выборов, досрочного прекращения полномочий профсоюзного комитета, председателя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может стать нарушение действующего законодательства и (или)  Устава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4.11. В период между собраниями постоянно действующим выборным коллегиальным органом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является профсоюзный комитет. Срок полномочий профсоюзного комитета  2-3 года.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Профсоюзный комитет: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4.11.2. Созывает профсоюзное собрание.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4.11.3. Представляет и защищает социально-трудовые права и профессиональные интересы членов Профсоюза в отношениях с 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аботодателем (администрацией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 xml:space="preserve">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ДОУ), а также при необходимости в органах местного само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управления.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4.11.4. Принимает решение о вступлении в коллективные переговоры с работодателем по заключению коллективного договора.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4.11.5. Является полномочным органом Профсоюза при ведении коллективных переговоров с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работодателем (администрацией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ДОУ) и заключении  от  имени  трудового коллектива коллективного договора.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4.11.7. На равноправной основе с работодателем (администрацией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ДОУ) 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РФ порядке.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4.11.9. Инициирует проведение общего 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обрания трудового коллектива 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ДОУ для принятия коллективного договора, подписывает по его поручению коллективный договор и осуществляет </w:t>
      </w:r>
      <w:proofErr w:type="gramStart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контроль за</w:t>
      </w:r>
      <w:proofErr w:type="gramEnd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его выполнением.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4.11.10. Осуществляет </w:t>
      </w:r>
      <w:proofErr w:type="gramStart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соблюдением в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4.11.12. Осуществляет общественный </w:t>
      </w:r>
      <w:proofErr w:type="gramStart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контроль за</w:t>
      </w:r>
      <w:proofErr w:type="gramEnd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соблюдением работодателем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норм и правил охраны труда в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й организации и администрации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4.11.14. Обеспечивает профсоюзный </w:t>
      </w:r>
      <w:proofErr w:type="gramStart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контроль за</w:t>
      </w:r>
      <w:proofErr w:type="gramEnd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4.11.15. </w:t>
      </w:r>
      <w:proofErr w:type="gramStart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 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</w:t>
      </w:r>
      <w:proofErr w:type="gramEnd"/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4.11.16. Формирует комиссии, избирает уполномоченных по охране труда, руководит их работой.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4.11.17.Заслушивает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4.11.19. Проводит по взаимной договоренности с работодателем сов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4.11.21.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4.11.22. Распоряжается финансовыми средствами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в соответствии с утвержденной сметой.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4.11.25. По предложению председателя первичной профсоюзной организации избирает заместителя (заместителей) председателя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ДОУ, если они не избраны на собрании.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4.11.26. При необходимости рассматривает акты и принимает решения по результатам работы ревизионной комиссии.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4.11.27. В соответствии с Уставом Профсоюза созывает внеочередное собрание.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4.11.28. Реализует иные полномочия, в том числе делегированные ему профсоюзным собранием.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4.12. Заседания профсоюзного комитета проводятся по мере необходимости, но не реже одного раз в месяц</w:t>
      </w:r>
      <w:r w:rsidRPr="00842C0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  <w:hyperlink r:id="rId10" w:anchor="_ftn6" w:history="1">
        <w:r w:rsidRPr="00842C07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val="ru-RU" w:eastAsia="ru-RU" w:bidi="ar-SA"/>
          </w:rPr>
          <w:t>[6]</w:t>
        </w:r>
      </w:hyperlink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4.13. Руководство деятельностью первичной профсоюзной организации  в период между заседаниями профсоюзного комитета осуществляет председатель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Председатель первичной профсоюзной организации избирается на срок полномочий профсоюзного комитета.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Председатель первичной профсоюзной организации: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4.13.1. Осуществляет без доверенности действия от имени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и представляет интересы членов Профсоюза по вопросам, связан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ным с уставной деятельностью, перед работодателем, а 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акже в органах управления ДОУ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 иных организациях.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4.13.4. Председательствует на профсоюзном собрании, ведет заседание профсоюзного комитета.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4.13.5. Созывает заседания и организует ра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4.13.6. Организует финансовую работу,  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4.13.8. Делает в необходимых случаях заявления, направляет обра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щения и ходатайства от имени первичной профсоюзной организации и профсоюзного комитета.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4.13.9. Организует делопроизводство и хранение документов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4.13.10. Реализует иные полномочия, делегированные профсоюзным собранием, профсоюзным комитетом.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4.14. Председатель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подот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V.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Pr="00665F0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РЕВИЗИОННАЯ КОМИССИЯ ПЕРВИЧНОЙ ПРОФСОЮЗНОЙ ОРГАНИЗАЦИИ  ДОУ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5.1. Ревизионная комиссия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  является самостоятельным органом, избираемым на собрании одновременно с профсоюзным комитетом и на тот же срок полномочий.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5.2. В своей деятельности ревизионная комиссия подотчетна профсо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5.4. Член ревизионной комиссии не может одновременно являться членом профсоюзного комитета.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5.5. Ревизионная комиссия избирает из своего состава председате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ля и заместителя (заместителей).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5.6. Председатель ревизионной комиссии участвует в работе  профсоюзного комитета с правом совещательного голоса.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5.7. Разногласия между ревизионной комиссией и профсоюзным комитетом рассматриваются и разрешаются собранием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или президиумом выборного профсоюзного органа соответствующей территориальной организации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VI. ИМУЩЕСТВО ПЕРВИЧНОЙ ПРОФСОЮЗНОЙ ОРГАНИЗАЦИИ 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6.1. Права и обязанности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 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ДОУ, Положением (уставом) территориальной организации Профсоюза и Уставом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6.2. Имущество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образуется из вступительных и ежемесячных членских профсоюзных взносов в соответствии с пунктами 52 и 53 Устава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Средства и доходы, полученные от предпринимательской и иной дея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тельности, направляются на цели, определенные Уставом Профсоюза и Положением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ДОУ, и не подлежат перераспределению между членами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6.3. Имущество, в том числе финансовые средства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  календарный год.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6.4.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ичная профсоюзная организация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может обладать имуществом Профсоюза на правах оперативного управления, иметь счета в банках и печать установленного в Профсоюзе образца.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Члены Профсоюза, состоящие на учете в первичной профсоюзной организации,  не отвечают по обязательствам первичной организации Профсоюза, а первичная профсоюзная организация не отвечает по обязательствам  членов Профсоюза, состоящих на учете в первичной профсоюзной организации.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VII. РЕОРГАНИЗАЦИЯ И ЛИКВИДАЦИЯ ПЕРВИЧНОЙ ПРОФСОЮЗНОЙ ОРГАНИЗАЦИИ ДОУ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7.1. Решение о реорганизации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(слиянии, присоединении, разделении, выделении) и ликвидации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принимается собранием по согласованию с выборным профсоюзным органом вышестоящей территориальной организации Профсоюза.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Реорганизация или ликвидация первичной профсоюзной организации ДОУ может осуществляться как по инициативе собрания первичной профсоюзной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принятым, если за него про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464120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7.2. В случае принятия решения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 ликвидации 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ичной профсоюзной организации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ДОУ </w:t>
      </w:r>
      <w:proofErr w:type="gramStart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имущество, оставшееся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после ликвидации организации направляется</w:t>
      </w:r>
      <w:proofErr w:type="gramEnd"/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464120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lastRenderedPageBreak/>
        <w:t>VIII. ЗАКЛЮЧИТЕЛЬНЫЕ ПОЛОЖЕНИЯ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8.1.Перв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ичная профсоюзная организация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ДОУ обеспечивает  учет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8.2.Местонахождение руководящих органов первичной профсоюзной организации</w:t>
      </w:r>
    </w:p>
    <w:p w:rsidR="00464120" w:rsidRPr="00665F0D" w:rsidRDefault="00464120" w:rsidP="00464120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МБДОУ: «Спасский детский сад №1</w:t>
      </w:r>
      <w:r w:rsidRPr="00665F0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</w:t>
      </w:r>
    </w:p>
    <w:p w:rsidR="00464120" w:rsidRPr="00665F0D" w:rsidRDefault="00464120" w:rsidP="0046412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г. Спасск-Рязанский, ул. Луначарского, д. 25</w:t>
      </w:r>
    </w:p>
    <w:p w:rsidR="00464120" w:rsidRPr="00665F0D" w:rsidRDefault="00464120" w:rsidP="0046412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157D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pict>
          <v:rect id="_x0000_i1025" style="width:0;height:1.5pt" o:hralign="center" o:hrstd="t" o:hr="t" fillcolor="#a0a0a0" stroked="f"/>
        </w:pict>
      </w:r>
    </w:p>
    <w:p w:rsidR="00464120" w:rsidRDefault="00464120" w:rsidP="00464120">
      <w:pPr>
        <w:spacing w:before="100" w:beforeAutospacing="1" w:after="100" w:afterAutospacing="1" w:line="240" w:lineRule="auto"/>
        <w:ind w:left="0"/>
        <w:jc w:val="both"/>
        <w:rPr>
          <w:lang w:val="ru-RU"/>
        </w:rPr>
      </w:pPr>
    </w:p>
    <w:p w:rsidR="00464120" w:rsidRDefault="00464120" w:rsidP="00464120">
      <w:pPr>
        <w:spacing w:before="100" w:beforeAutospacing="1" w:after="100" w:afterAutospacing="1" w:line="240" w:lineRule="auto"/>
        <w:ind w:left="0"/>
        <w:jc w:val="both"/>
        <w:rPr>
          <w:lang w:val="ru-RU"/>
        </w:rPr>
      </w:pPr>
    </w:p>
    <w:p w:rsidR="00464120" w:rsidRDefault="00464120" w:rsidP="00464120">
      <w:pPr>
        <w:spacing w:before="100" w:beforeAutospacing="1" w:after="100" w:afterAutospacing="1" w:line="240" w:lineRule="auto"/>
        <w:ind w:left="0"/>
        <w:jc w:val="both"/>
        <w:rPr>
          <w:lang w:val="ru-RU"/>
        </w:rPr>
      </w:pPr>
    </w:p>
    <w:p w:rsidR="00464120" w:rsidRDefault="00464120" w:rsidP="00464120">
      <w:pPr>
        <w:spacing w:before="100" w:beforeAutospacing="1" w:after="100" w:afterAutospacing="1" w:line="240" w:lineRule="auto"/>
        <w:ind w:left="0"/>
        <w:jc w:val="both"/>
        <w:rPr>
          <w:lang w:val="ru-RU"/>
        </w:rPr>
      </w:pPr>
    </w:p>
    <w:p w:rsidR="00464120" w:rsidRDefault="00464120" w:rsidP="00464120">
      <w:pPr>
        <w:spacing w:before="100" w:beforeAutospacing="1" w:after="100" w:afterAutospacing="1" w:line="240" w:lineRule="auto"/>
        <w:ind w:left="0"/>
        <w:jc w:val="both"/>
        <w:rPr>
          <w:lang w:val="ru-RU"/>
        </w:rPr>
      </w:pPr>
    </w:p>
    <w:p w:rsidR="00464120" w:rsidRDefault="00464120" w:rsidP="00464120">
      <w:pPr>
        <w:spacing w:before="100" w:beforeAutospacing="1" w:after="100" w:afterAutospacing="1" w:line="240" w:lineRule="auto"/>
        <w:ind w:left="0"/>
        <w:jc w:val="both"/>
        <w:rPr>
          <w:lang w:val="ru-RU"/>
        </w:rPr>
      </w:pPr>
    </w:p>
    <w:p w:rsidR="00464120" w:rsidRDefault="00464120" w:rsidP="00464120">
      <w:pPr>
        <w:spacing w:before="100" w:beforeAutospacing="1" w:after="100" w:afterAutospacing="1" w:line="240" w:lineRule="auto"/>
        <w:ind w:left="0"/>
        <w:jc w:val="both"/>
        <w:rPr>
          <w:lang w:val="ru-RU"/>
        </w:rPr>
      </w:pPr>
    </w:p>
    <w:p w:rsidR="00464120" w:rsidRDefault="00464120" w:rsidP="00464120">
      <w:pPr>
        <w:spacing w:before="100" w:beforeAutospacing="1" w:after="100" w:afterAutospacing="1" w:line="240" w:lineRule="auto"/>
        <w:ind w:left="0"/>
        <w:jc w:val="both"/>
        <w:rPr>
          <w:lang w:val="ru-RU"/>
        </w:rPr>
      </w:pPr>
    </w:p>
    <w:p w:rsidR="00464120" w:rsidRDefault="00464120" w:rsidP="00464120">
      <w:pPr>
        <w:spacing w:before="100" w:beforeAutospacing="1" w:after="100" w:afterAutospacing="1" w:line="240" w:lineRule="auto"/>
        <w:ind w:left="0"/>
        <w:jc w:val="both"/>
        <w:rPr>
          <w:lang w:val="ru-RU"/>
        </w:rPr>
      </w:pPr>
    </w:p>
    <w:p w:rsidR="00464120" w:rsidRDefault="00464120" w:rsidP="00464120">
      <w:pPr>
        <w:spacing w:before="100" w:beforeAutospacing="1" w:after="100" w:afterAutospacing="1" w:line="240" w:lineRule="auto"/>
        <w:ind w:left="0"/>
        <w:jc w:val="both"/>
        <w:rPr>
          <w:lang w:val="ru-RU"/>
        </w:rPr>
      </w:pPr>
    </w:p>
    <w:p w:rsidR="00464120" w:rsidRPr="005E6F11" w:rsidRDefault="00464120" w:rsidP="00FA28E9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 w:eastAsia="ru-RU" w:bidi="ar-SA"/>
        </w:rPr>
      </w:pPr>
    </w:p>
    <w:sectPr w:rsidR="00464120" w:rsidRPr="005E6F11" w:rsidSect="00A4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5B71"/>
    <w:multiLevelType w:val="multilevel"/>
    <w:tmpl w:val="1DF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B1047"/>
    <w:multiLevelType w:val="multilevel"/>
    <w:tmpl w:val="66B0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F0D"/>
    <w:rsid w:val="00030B6C"/>
    <w:rsid w:val="00045D18"/>
    <w:rsid w:val="001306D9"/>
    <w:rsid w:val="0013306B"/>
    <w:rsid w:val="001A0199"/>
    <w:rsid w:val="003A7493"/>
    <w:rsid w:val="00464120"/>
    <w:rsid w:val="004B31AE"/>
    <w:rsid w:val="005E6F11"/>
    <w:rsid w:val="00665F0D"/>
    <w:rsid w:val="00842C07"/>
    <w:rsid w:val="00A406B6"/>
    <w:rsid w:val="00C0394F"/>
    <w:rsid w:val="00DD3779"/>
    <w:rsid w:val="00E032CA"/>
    <w:rsid w:val="00E33F16"/>
    <w:rsid w:val="00E529B0"/>
    <w:rsid w:val="00F024D4"/>
    <w:rsid w:val="00F157D7"/>
    <w:rsid w:val="00F345ED"/>
    <w:rsid w:val="00F75041"/>
    <w:rsid w:val="00F900E6"/>
    <w:rsid w:val="00FA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D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024D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4D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24D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024D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F024D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4D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4D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D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024D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024D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F024D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024D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024D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024D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024D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024D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024D4"/>
    <w:rPr>
      <w:b/>
      <w:bCs/>
      <w:spacing w:val="0"/>
    </w:rPr>
  </w:style>
  <w:style w:type="character" w:styleId="a9">
    <w:name w:val="Emphasis"/>
    <w:uiPriority w:val="20"/>
    <w:qFormat/>
    <w:rsid w:val="00F024D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024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2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24D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024D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24D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024D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024D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024D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024D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024D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024D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24D4"/>
    <w:pPr>
      <w:outlineLvl w:val="9"/>
    </w:pPr>
  </w:style>
  <w:style w:type="character" w:styleId="af4">
    <w:name w:val="Hyperlink"/>
    <w:basedOn w:val="a0"/>
    <w:uiPriority w:val="99"/>
    <w:semiHidden/>
    <w:unhideWhenUsed/>
    <w:rsid w:val="00665F0D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665F0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page-footer">
    <w:name w:val="page-footer"/>
    <w:basedOn w:val="a"/>
    <w:rsid w:val="00665F0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1AE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9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4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24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1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5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9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3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52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5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4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34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12-kursk.ru/prof/299-polozhenie-o-profsoyuznoj-o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d12-kursk.ru/prof/299-polozhenie-o-profsoyuznoj-o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12-kursk.ru/prof/299-polozhenie-o-profsoyuznoj-o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ad12-kursk.ru/prof/299-polozhenie-o-profsoyuznoj-o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d12-kursk.ru/prof/299-polozhenie-o-profsoyuznoj-og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</dc:creator>
  <cp:lastModifiedBy>User</cp:lastModifiedBy>
  <cp:revision>10</cp:revision>
  <cp:lastPrinted>2021-09-23T09:34:00Z</cp:lastPrinted>
  <dcterms:created xsi:type="dcterms:W3CDTF">2016-12-09T09:27:00Z</dcterms:created>
  <dcterms:modified xsi:type="dcterms:W3CDTF">2021-09-23T09:40:00Z</dcterms:modified>
</cp:coreProperties>
</file>